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31" w:rsidRPr="00067057" w:rsidRDefault="003359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ПИСЬМО</w:t>
      </w: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от 19 апреля 2021 г. N 28-6/10/В-4623</w:t>
      </w: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в рамках реализации полномочий, предусмотренных </w:t>
      </w:r>
      <w:hyperlink r:id="rId5" w:history="1">
        <w:r w:rsidRPr="00067057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67057">
          <w:rPr>
            <w:rFonts w:ascii="Times New Roman" w:hAnsi="Times New Roman" w:cs="Times New Roman"/>
            <w:sz w:val="28"/>
            <w:szCs w:val="28"/>
          </w:rPr>
          <w:t>"в" пункта 25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направляются </w:t>
      </w:r>
      <w:hyperlink w:anchor="P17" w:history="1">
        <w:r w:rsidRPr="00067057">
          <w:rPr>
            <w:rFonts w:ascii="Times New Roman" w:hAnsi="Times New Roman" w:cs="Times New Roman"/>
            <w:sz w:val="28"/>
            <w:szCs w:val="28"/>
          </w:rPr>
          <w:t>Разъяснения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по вопросу возможности применения отдельными категориями лиц специального налогового режима "Налог на профессиональный доход".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Просим довести до сведения всех заинтересованных должностных лиц положения вышеуказанных </w:t>
      </w:r>
      <w:hyperlink w:anchor="P17" w:history="1">
        <w:r w:rsidRPr="00067057">
          <w:rPr>
            <w:rFonts w:ascii="Times New Roman" w:hAnsi="Times New Roman" w:cs="Times New Roman"/>
            <w:sz w:val="28"/>
            <w:szCs w:val="28"/>
          </w:rPr>
          <w:t>Разъяснений</w:t>
        </w:r>
      </w:hyperlink>
      <w:r w:rsidRPr="00067057">
        <w:rPr>
          <w:rFonts w:ascii="Times New Roman" w:hAnsi="Times New Roman" w:cs="Times New Roman"/>
          <w:sz w:val="28"/>
          <w:szCs w:val="28"/>
        </w:rPr>
        <w:t>, а также руководствоваться ими в дальнейшей деятельности по противодействию коррупции.</w:t>
      </w: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Е.В.МУХТИЯРОВА</w:t>
      </w: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Приложение</w:t>
      </w: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067057">
        <w:rPr>
          <w:rFonts w:ascii="Times New Roman" w:hAnsi="Times New Roman" w:cs="Times New Roman"/>
          <w:sz w:val="28"/>
          <w:szCs w:val="28"/>
        </w:rPr>
        <w:t>РАЗЪЯСНЕНИЯ</w:t>
      </w: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ПО ВОПРОСУ ВОЗМОЖНОСТИ ПРИМЕНЕНИЯ ОТДЕЛЬНЫМИ КАТЕГОРИЯМИ</w:t>
      </w: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ЛИЦ СПЕЦИАЛЬНОГО НАЛОГОВОГО РЕЖИМА "НАЛОГ</w:t>
      </w:r>
    </w:p>
    <w:p w:rsidR="00335931" w:rsidRPr="00067057" w:rsidRDefault="00335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НА ПРОФЕССИОНАЛЬНЫЙ ДОХОД"</w:t>
      </w:r>
    </w:p>
    <w:p w:rsidR="00335931" w:rsidRPr="00067057" w:rsidRDefault="00335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067057" w:rsidRDefault="0033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</w:t>
      </w:r>
      <w:hyperlink r:id="rId7" w:history="1">
        <w:r w:rsidRPr="0006705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от 27 ноября 2018 г. N 422-ФЗ "О проведении эксперимента по установлению специального налогового режима "Налог на профессиональный доход" (далее - Федеральный закон N 422-ФЗ) в отдельных субъектах Российской Федерации начато проведение эксперимента по установлению специального налогового режима "Налог на профессиональный доход" (далее - режим НПД).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8" w:history="1">
        <w:r w:rsidRPr="00067057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Федерального закона N 422-ФЗ применять режим НПД (стать т.н. "</w:t>
      </w:r>
      <w:proofErr w:type="spellStart"/>
      <w:r w:rsidRPr="0006705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67057">
        <w:rPr>
          <w:rFonts w:ascii="Times New Roman" w:hAnsi="Times New Roman" w:cs="Times New Roman"/>
          <w:sz w:val="28"/>
          <w:szCs w:val="28"/>
        </w:rPr>
        <w:t>") могут как физические лица, зарегистрированные в качестве индивидуальных предпринимателей, так и иные физические лица.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06705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N 422-ФЗ, равно как и иные нормативные правовые акты Российской Федерации, сам по себе не содержит запрет на применение </w:t>
      </w:r>
      <w:r w:rsidRPr="00067057">
        <w:rPr>
          <w:rFonts w:ascii="Times New Roman" w:hAnsi="Times New Roman" w:cs="Times New Roman"/>
          <w:sz w:val="28"/>
          <w:szCs w:val="28"/>
        </w:rPr>
        <w:lastRenderedPageBreak/>
        <w:t>режима НПД лицами, на которых распространяются ограничения, запреты, требования и обязанности, установленные законодательством Российской Федерации о противодействии коррупции (далее - должностные лица).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Таким образом, должностные лица (за исключением государственных и муниципальных служащих) вправе применять режим НПД в отношении доходов от реализации товаров (работ, услуг, имущественных прав). Согласно </w:t>
      </w:r>
      <w:hyperlink r:id="rId10" w:history="1">
        <w:r w:rsidRPr="00067057">
          <w:rPr>
            <w:rFonts w:ascii="Times New Roman" w:hAnsi="Times New Roman" w:cs="Times New Roman"/>
            <w:sz w:val="28"/>
            <w:szCs w:val="28"/>
          </w:rPr>
          <w:t>пункту 4 части 2 статьи 6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Федерального закона N 422-ФЗ в отношении доходов государственных и муниципальных служащих объектом налогообложения признаются исключительно доходы от сдачи в аренду (наем) жилых помещений.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В этой связи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В части, касающейся соблюдения ограничения, предусмотренного </w:t>
      </w:r>
      <w:hyperlink r:id="rId11" w:history="1">
        <w:r w:rsidRPr="00067057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273-ФЗ), необходимо учитывать,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является факт выполнения в соответствующей 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договоров), предусмотренных </w:t>
      </w:r>
      <w:hyperlink r:id="rId12" w:history="1">
        <w:r w:rsidRPr="00067057"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Федерального закона N 273-ФЗ, с организациями, в отношении которых он осуществлял отдельные функции государственного, муниципального (административного) управления.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Вместе с тем сообщаем следующее.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Несмотря на тот факт, что применение должностным лицом режима НПД не является коррупционным правонарушением, необходимо обращать внимание на природу получаемых должностным лицом доходов от реализации товаров (работ, услуг, имущественных прав), в отношении которых применяется режим НПД.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В отдельных ситуациях получаемый должностным лицом доход может </w:t>
      </w:r>
      <w:r w:rsidRPr="00067057">
        <w:rPr>
          <w:rFonts w:ascii="Times New Roman" w:hAnsi="Times New Roman" w:cs="Times New Roman"/>
          <w:sz w:val="28"/>
          <w:szCs w:val="28"/>
        </w:rPr>
        <w:lastRenderedPageBreak/>
        <w:t>свидетельствовать о возможном нарушении таким лицом антикоррупционных стандартов.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Так, например, приобретение должностным лицом жилых помещений 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от используемого им налогового режима).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В этой связи при отнесении деятельности к предпринимательской необходимо руководствоваться положениями </w:t>
      </w:r>
      <w:hyperlink r:id="rId13" w:history="1">
        <w:r w:rsidRPr="00067057">
          <w:rPr>
            <w:rFonts w:ascii="Times New Roman" w:hAnsi="Times New Roman" w:cs="Times New Roman"/>
            <w:sz w:val="28"/>
            <w:szCs w:val="28"/>
          </w:rPr>
          <w:t>пункта 1 статьи 2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согласно которому 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При этом стоит также учитывать, что согласно </w:t>
      </w:r>
      <w:hyperlink r:id="rId14" w:history="1">
        <w:r w:rsidRPr="00067057">
          <w:rPr>
            <w:rFonts w:ascii="Times New Roman" w:hAnsi="Times New Roman" w:cs="Times New Roman"/>
            <w:sz w:val="28"/>
            <w:szCs w:val="28"/>
          </w:rPr>
          <w:t>пункту 2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18 ноября 2004 г. N 23 "О судебной практике по делам о незаконном предпринимательстве", исходя из которого временная сдача в аренду (наем) недвижимого имущества (в том числе жилого помещения) не может рассматриваться в качестве нарушения установленного запрета на осуществление предпринимательской деятельности при условии, что такое имущество приобретено для личных нужд или получено по наследству либо по договору дарения, но необходимость его использования отсутствует.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>Учитывая изложенное, постановка на учет в налоговом органе в качестве налогоплательщика, применяющего режим НПД, не является подтверждением осуществления предпринимательской деятельности и нарушением соответствующего запрета. Кроме того, сдача в аренду (наем) жилых помещений сама по себе не может быть квалифицирована в качестве занятия иной оплачиваемой деятельностью, запрет на осуществление которой предусмотрен для отдельных категорий лиц.</w:t>
      </w:r>
    </w:p>
    <w:p w:rsidR="00335931" w:rsidRPr="00067057" w:rsidRDefault="0033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057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указание тех или иных доходов, в отношении которых применяется режим НПД, в справке о доходах, расходах, об имуществе и обязательствах имущественного характера, </w:t>
      </w:r>
      <w:hyperlink r:id="rId15" w:history="1">
        <w:r w:rsidRPr="00067057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067057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 июня 2014 г. N 460, осуществляется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и заполнения соответствующей формы справки, размещенными на официальном сайте Министерства труда и социальной защиты Российской Федерации по адресу: https://mintrud.gov.ru/ministry/programms/anticorruption/9/5.</w:t>
      </w:r>
    </w:p>
    <w:p w:rsidR="00E35311" w:rsidRPr="00067057" w:rsidRDefault="00E3531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35311" w:rsidRPr="00067057" w:rsidSect="00E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31"/>
    <w:rsid w:val="00067057"/>
    <w:rsid w:val="00335931"/>
    <w:rsid w:val="00E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BFA0EFE92D009DE109CE1CEEE1AEA2D73ED80822D2FE0B825B292ED52F295D626B2547BC8C8AE00710C1E4A955192E6EF07g5d9M" TargetMode="External"/><Relationship Id="rId13" Type="http://schemas.openxmlformats.org/officeDocument/2006/relationships/hyperlink" Target="consultantplus://offline/ref=8BBBFA0EFE92D009DE109CE1CEEE1AEA2D73EC8489202FE0B825B292ED52F295D626B253739992BE0438591B549C4D8DE6F10758B6g8d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BFA0EFE92D009DE109CE1CEEE1AEA2D73ED80822D2FE0B825B292ED52F295C426EA5C709487EB57620E1656g9d5M" TargetMode="External"/><Relationship Id="rId12" Type="http://schemas.openxmlformats.org/officeDocument/2006/relationships/hyperlink" Target="consultantplus://offline/ref=8BBBFA0EFE92D009DE109CE1CEEE1AEA2D73E18189272FE0B825B292ED52F295D626B2537997CDBB112901165C8A528EFAED055AgBd5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BFA0EFE92D009DE109CE1CEEE1AEA2A7BE48183252FE0B825B292ED52F295D626B250709C9BE95077584710C15E8CECF1045AAA88885BgAdEM" TargetMode="External"/><Relationship Id="rId11" Type="http://schemas.openxmlformats.org/officeDocument/2006/relationships/hyperlink" Target="consultantplus://offline/ref=8BBBFA0EFE92D009DE109CE1CEEE1AEA2D73E18189272FE0B825B292ED52F295D626B2537897CDBB112901165C8A528EFAED055AgBd5M" TargetMode="External"/><Relationship Id="rId5" Type="http://schemas.openxmlformats.org/officeDocument/2006/relationships/hyperlink" Target="consultantplus://offline/ref=8BBBFA0EFE92D009DE109CE1CEEE1AEA2A7BE48183252FE0B825B292ED52F295D626B250709C99E25277584710C15E8CECF1045AAA88885BgAdEM" TargetMode="External"/><Relationship Id="rId15" Type="http://schemas.openxmlformats.org/officeDocument/2006/relationships/hyperlink" Target="consultantplus://offline/ref=8BBBFA0EFE92D009DE109CE1CEEE1AEA2D7CE48983252FE0B825B292ED52F295D626B250709C99EE5077584710C15E8CECF1045AAA88885BgAdEM" TargetMode="External"/><Relationship Id="rId10" Type="http://schemas.openxmlformats.org/officeDocument/2006/relationships/hyperlink" Target="consultantplus://offline/ref=8BBBFA0EFE92D009DE109CE1CEEE1AEA2D73ED80822D2FE0B825B292ED52F295D626B250709C99ED5477584710C15E8CECF1045AAA88885BgAd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BBFA0EFE92D009DE109CE1CEEE1AEA2D73ED80822D2FE0B825B292ED52F295C426EA5C709487EB57620E1656g9d5M" TargetMode="External"/><Relationship Id="rId14" Type="http://schemas.openxmlformats.org/officeDocument/2006/relationships/hyperlink" Target="consultantplus://offline/ref=8BBBFA0EFE92D009DE109CE1CEEE1AEA2F73E6858A252FE0B825B292ED52F295D626B250709C99EA5C77584710C15E8CECF1045AAA88885BgA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Хроменкова Ольга Владимировна</cp:lastModifiedBy>
  <cp:revision>2</cp:revision>
  <dcterms:created xsi:type="dcterms:W3CDTF">2021-12-08T12:29:00Z</dcterms:created>
  <dcterms:modified xsi:type="dcterms:W3CDTF">2021-12-08T12:56:00Z</dcterms:modified>
</cp:coreProperties>
</file>